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4A" w:rsidRDefault="00732E25">
      <w:pPr>
        <w:spacing w:after="178" w:line="240" w:lineRule="auto"/>
        <w:ind w:left="0" w:firstLine="0"/>
        <w:jc w:val="center"/>
      </w:pPr>
      <w:bookmarkStart w:id="0" w:name="_GoBack"/>
      <w:bookmarkEnd w:id="0"/>
      <w:r>
        <w:rPr>
          <w:b/>
          <w:sz w:val="60"/>
        </w:rPr>
        <w:t>WARRANTY INFORMATION</w:t>
      </w:r>
    </w:p>
    <w:p w:rsidR="00BD584A" w:rsidRDefault="00732E25">
      <w:pPr>
        <w:spacing w:after="311" w:line="240" w:lineRule="auto"/>
        <w:ind w:left="0" w:firstLine="0"/>
        <w:jc w:val="center"/>
      </w:pPr>
      <w:r>
        <w:rPr>
          <w:b/>
          <w:sz w:val="23"/>
        </w:rPr>
        <w:t>ALL STAINLESS STEEL SINKS.</w:t>
      </w:r>
    </w:p>
    <w:p w:rsidR="00BD584A" w:rsidRDefault="00732E25">
      <w:pPr>
        <w:spacing w:after="310"/>
      </w:pPr>
      <w:r>
        <w:t>All</w:t>
      </w:r>
      <w:r>
        <w:tab/>
        <w:t>BLANCO</w:t>
      </w:r>
      <w:r>
        <w:tab/>
        <w:t>America</w:t>
      </w:r>
      <w:r>
        <w:tab/>
        <w:t>stainless</w:t>
      </w:r>
      <w:r>
        <w:tab/>
        <w:t>steel</w:t>
      </w:r>
      <w:r>
        <w:tab/>
        <w:t>sinks</w:t>
      </w:r>
      <w:r>
        <w:tab/>
        <w:t>feature</w:t>
      </w:r>
      <w:r>
        <w:tab/>
        <w:t>a</w:t>
      </w:r>
      <w:r>
        <w:tab/>
      </w:r>
      <w:r>
        <w:rPr>
          <w:b/>
        </w:rPr>
        <w:t>LIMITED LIFETIME WARRANTY</w:t>
      </w:r>
      <w:r>
        <w:tab/>
        <w:t>to</w:t>
      </w:r>
      <w:r>
        <w:tab/>
        <w:t>be</w:t>
      </w:r>
      <w:r>
        <w:tab/>
        <w:t>free</w:t>
      </w:r>
      <w:r>
        <w:tab/>
        <w:t>of</w:t>
      </w:r>
      <w:r>
        <w:tab/>
        <w:t>all</w:t>
      </w:r>
      <w:r>
        <w:tab/>
        <w:t>manufacturing</w:t>
      </w:r>
      <w:r>
        <w:tab/>
        <w:t>defects</w:t>
      </w:r>
      <w:r>
        <w:tab/>
        <w:t>under</w:t>
      </w:r>
      <w:r>
        <w:tab/>
        <w:t>normal</w:t>
      </w:r>
      <w:r>
        <w:tab/>
        <w:t>use.</w:t>
      </w:r>
    </w:p>
    <w:p w:rsidR="00BD584A" w:rsidRDefault="00732E25">
      <w:r>
        <w:t>LIMITED</w:t>
      </w:r>
      <w:r>
        <w:tab/>
        <w:t>SINK</w:t>
      </w:r>
      <w:r>
        <w:tab/>
        <w:t>WARRANTY</w:t>
      </w:r>
    </w:p>
    <w:p w:rsidR="00BD584A" w:rsidRDefault="00732E25">
      <w:pPr>
        <w:spacing w:after="310"/>
      </w:pPr>
      <w:r>
        <w:t>Blanco</w:t>
      </w:r>
      <w:r>
        <w:tab/>
        <w:t>America</w:t>
      </w:r>
      <w:r>
        <w:tab/>
        <w:t>will</w:t>
      </w:r>
      <w:r>
        <w:tab/>
        <w:t>replace</w:t>
      </w:r>
      <w:r>
        <w:tab/>
        <w:t>without</w:t>
      </w:r>
      <w:r>
        <w:tab/>
        <w:t>charge,</w:t>
      </w:r>
      <w:r>
        <w:tab/>
        <w:t>(excluding</w:t>
      </w:r>
      <w:r>
        <w:tab/>
        <w:t>labor</w:t>
      </w:r>
      <w:r>
        <w:tab/>
        <w:t>&amp;</w:t>
      </w:r>
      <w:r>
        <w:tab/>
        <w:t>transportation</w:t>
      </w:r>
      <w:r>
        <w:tab/>
        <w:t>costs)</w:t>
      </w:r>
      <w:r>
        <w:tab/>
        <w:t>any</w:t>
      </w:r>
      <w:r>
        <w:tab/>
        <w:t>Stainless</w:t>
      </w:r>
      <w:r>
        <w:tab/>
        <w:t>Steel</w:t>
      </w:r>
      <w:r>
        <w:tab/>
        <w:t>sink</w:t>
      </w:r>
      <w:r>
        <w:tab/>
        <w:t>supplied</w:t>
      </w:r>
      <w:r>
        <w:tab/>
        <w:t>by</w:t>
      </w:r>
      <w:r>
        <w:tab/>
        <w:t>Blanco</w:t>
      </w:r>
      <w:r>
        <w:tab/>
        <w:t>America</w:t>
      </w:r>
      <w:r>
        <w:tab/>
        <w:t>that</w:t>
      </w:r>
      <w:r>
        <w:tab/>
        <w:t>is</w:t>
      </w:r>
      <w:r>
        <w:tab/>
        <w:t>proven</w:t>
      </w:r>
      <w:r>
        <w:tab/>
        <w:t>to</w:t>
      </w:r>
      <w:r>
        <w:tab/>
        <w:t>be</w:t>
      </w:r>
      <w:r>
        <w:tab/>
        <w:t>defective,</w:t>
      </w:r>
      <w:r>
        <w:tab/>
        <w:t>with</w:t>
      </w:r>
      <w:r>
        <w:tab/>
        <w:t>an</w:t>
      </w:r>
      <w:r>
        <w:tab/>
        <w:t>equivalent</w:t>
      </w:r>
      <w:r>
        <w:tab/>
        <w:t>replacement,</w:t>
      </w:r>
      <w:r>
        <w:tab/>
        <w:t>within</w:t>
      </w:r>
      <w:r>
        <w:tab/>
        <w:t>the</w:t>
      </w:r>
      <w:r>
        <w:tab/>
        <w:t>specified</w:t>
      </w:r>
      <w:r>
        <w:tab/>
        <w:t>appropriate</w:t>
      </w:r>
      <w:r>
        <w:tab/>
        <w:t>period</w:t>
      </w:r>
      <w:r>
        <w:tab/>
        <w:t>from</w:t>
      </w:r>
      <w:r>
        <w:tab/>
        <w:t>date</w:t>
      </w:r>
      <w:r>
        <w:tab/>
        <w:t>of</w:t>
      </w:r>
      <w:r>
        <w:tab/>
        <w:t>pu</w:t>
      </w:r>
      <w:r>
        <w:t>rchase,</w:t>
      </w:r>
      <w:r>
        <w:tab/>
        <w:t>to</w:t>
      </w:r>
      <w:r>
        <w:tab/>
        <w:t>the</w:t>
      </w:r>
      <w:r>
        <w:tab/>
        <w:t>original</w:t>
      </w:r>
      <w:r>
        <w:tab/>
        <w:t>owner,</w:t>
      </w:r>
      <w:r>
        <w:tab/>
        <w:t>provided</w:t>
      </w:r>
      <w:r>
        <w:tab/>
        <w:t>it</w:t>
      </w:r>
      <w:r>
        <w:tab/>
        <w:t>has</w:t>
      </w:r>
      <w:r>
        <w:tab/>
        <w:t>been</w:t>
      </w:r>
      <w:r>
        <w:tab/>
        <w:t>used</w:t>
      </w:r>
      <w:r>
        <w:tab/>
        <w:t>solely</w:t>
      </w:r>
      <w:r>
        <w:tab/>
        <w:t>in</w:t>
      </w:r>
      <w:r>
        <w:tab/>
        <w:t>a</w:t>
      </w:r>
      <w:r>
        <w:tab/>
        <w:t>residential</w:t>
      </w:r>
      <w:r>
        <w:tab/>
        <w:t>application</w:t>
      </w:r>
      <w:r>
        <w:tab/>
        <w:t>and</w:t>
      </w:r>
      <w:r>
        <w:tab/>
        <w:t>installed</w:t>
      </w:r>
      <w:r>
        <w:tab/>
        <w:t>in</w:t>
      </w:r>
      <w:r>
        <w:tab/>
        <w:t>accordance</w:t>
      </w:r>
      <w:r>
        <w:tab/>
        <w:t>with</w:t>
      </w:r>
      <w:r>
        <w:tab/>
        <w:t>the</w:t>
      </w:r>
      <w:r>
        <w:tab/>
        <w:t>Blanco</w:t>
      </w:r>
      <w:r>
        <w:tab/>
        <w:t>installation</w:t>
      </w:r>
      <w:r>
        <w:tab/>
        <w:t>instructions,</w:t>
      </w:r>
      <w:r>
        <w:tab/>
        <w:t>used</w:t>
      </w:r>
      <w:r>
        <w:tab/>
        <w:t>and</w:t>
      </w:r>
      <w:r>
        <w:tab/>
        <w:t>cleaned</w:t>
      </w:r>
      <w:r>
        <w:tab/>
        <w:t>as</w:t>
      </w:r>
      <w:r>
        <w:tab/>
        <w:t>recommended,</w:t>
      </w:r>
      <w:r>
        <w:tab/>
        <w:t>and</w:t>
      </w:r>
      <w:r>
        <w:tab/>
        <w:t>not</w:t>
      </w:r>
      <w:r>
        <w:tab/>
        <w:t>damaged</w:t>
      </w:r>
      <w:r>
        <w:tab/>
        <w:t>due</w:t>
      </w:r>
      <w:r>
        <w:tab/>
        <w:t>to</w:t>
      </w:r>
      <w:r>
        <w:tab/>
        <w:t>abuse,</w:t>
      </w:r>
      <w:r>
        <w:tab/>
        <w:t>misuse,</w:t>
      </w:r>
      <w:r>
        <w:tab/>
        <w:t>or</w:t>
      </w:r>
      <w:r>
        <w:tab/>
        <w:t>negligence.</w:t>
      </w:r>
      <w:r>
        <w:tab/>
        <w:t>For</w:t>
      </w:r>
      <w:r>
        <w:tab/>
        <w:t>in</w:t>
      </w:r>
      <w:r>
        <w:t>stalled</w:t>
      </w:r>
      <w:r>
        <w:tab/>
        <w:t>warranty</w:t>
      </w:r>
      <w:r>
        <w:tab/>
        <w:t>concerns,</w:t>
      </w:r>
      <w:r>
        <w:tab/>
        <w:t>please</w:t>
      </w:r>
      <w:r>
        <w:tab/>
        <w:t>contact</w:t>
      </w:r>
      <w:r>
        <w:tab/>
        <w:t>BLANCO</w:t>
      </w:r>
      <w:r>
        <w:tab/>
        <w:t>America</w:t>
      </w:r>
      <w:r>
        <w:tab/>
        <w:t>directly</w:t>
      </w:r>
      <w:r>
        <w:tab/>
        <w:t>for</w:t>
      </w:r>
      <w:r>
        <w:tab/>
        <w:t>further</w:t>
      </w:r>
      <w:r>
        <w:tab/>
        <w:t>information</w:t>
      </w:r>
      <w:r>
        <w:tab/>
        <w:t>and</w:t>
      </w:r>
      <w:r>
        <w:tab/>
        <w:t>proper</w:t>
      </w:r>
      <w:r>
        <w:tab/>
        <w:t>documentation.</w:t>
      </w:r>
      <w:r>
        <w:tab/>
        <w:t>(In</w:t>
      </w:r>
      <w:r>
        <w:tab/>
        <w:t>the</w:t>
      </w:r>
      <w:r>
        <w:tab/>
        <w:t>event</w:t>
      </w:r>
      <w:r>
        <w:tab/>
        <w:t>of</w:t>
      </w:r>
      <w:r>
        <w:tab/>
        <w:t>a</w:t>
      </w:r>
      <w:r>
        <w:tab/>
        <w:t>warranty</w:t>
      </w:r>
      <w:r>
        <w:tab/>
        <w:t>claim,</w:t>
      </w:r>
      <w:r>
        <w:tab/>
        <w:t>the</w:t>
      </w:r>
      <w:r>
        <w:tab/>
        <w:t>owner</w:t>
      </w:r>
      <w:r>
        <w:tab/>
        <w:t>will</w:t>
      </w:r>
      <w:r>
        <w:tab/>
        <w:t>be</w:t>
      </w:r>
      <w:r>
        <w:tab/>
        <w:t>required</w:t>
      </w:r>
      <w:r>
        <w:tab/>
        <w:t>to</w:t>
      </w:r>
      <w:r>
        <w:tab/>
        <w:t>provide</w:t>
      </w:r>
      <w:r>
        <w:tab/>
        <w:t>proof</w:t>
      </w:r>
      <w:r>
        <w:tab/>
        <w:t>of</w:t>
      </w:r>
      <w:r>
        <w:tab/>
        <w:t>purchase</w:t>
      </w:r>
      <w:r>
        <w:tab/>
        <w:t>-</w:t>
      </w:r>
      <w:r>
        <w:tab/>
        <w:t>save</w:t>
      </w:r>
      <w:r>
        <w:tab/>
        <w:t>sales</w:t>
      </w:r>
      <w:r>
        <w:tab/>
        <w:t>receipt.)</w:t>
      </w:r>
    </w:p>
    <w:p w:rsidR="00BD584A" w:rsidRDefault="00732E25">
      <w:pPr>
        <w:spacing w:after="310"/>
      </w:pPr>
      <w:r>
        <w:t>This</w:t>
      </w:r>
      <w:r>
        <w:tab/>
        <w:t>warranty</w:t>
      </w:r>
      <w:r>
        <w:tab/>
        <w:t>will</w:t>
      </w:r>
      <w:r>
        <w:tab/>
        <w:t>not</w:t>
      </w:r>
      <w:r>
        <w:tab/>
        <w:t>cov</w:t>
      </w:r>
      <w:r>
        <w:t>er</w:t>
      </w:r>
      <w:r>
        <w:tab/>
        <w:t>any</w:t>
      </w:r>
      <w:r>
        <w:tab/>
        <w:t>damages</w:t>
      </w:r>
      <w:r>
        <w:tab/>
        <w:t>which</w:t>
      </w:r>
      <w:r>
        <w:tab/>
        <w:t>might</w:t>
      </w:r>
      <w:r>
        <w:tab/>
        <w:t>be</w:t>
      </w:r>
      <w:r>
        <w:tab/>
        <w:t>caused</w:t>
      </w:r>
      <w:r>
        <w:tab/>
        <w:t>by</w:t>
      </w:r>
      <w:r>
        <w:tab/>
        <w:t>the</w:t>
      </w:r>
      <w:r>
        <w:tab/>
        <w:t>product.</w:t>
      </w:r>
      <w:r>
        <w:tab/>
        <w:t>(Some</w:t>
      </w:r>
      <w:r>
        <w:tab/>
        <w:t>states</w:t>
      </w:r>
      <w:r>
        <w:tab/>
        <w:t>do</w:t>
      </w:r>
      <w:r>
        <w:tab/>
        <w:t>not</w:t>
      </w:r>
      <w:r>
        <w:tab/>
        <w:t>allow</w:t>
      </w:r>
      <w:r>
        <w:tab/>
        <w:t>such</w:t>
      </w:r>
      <w:r>
        <w:tab/>
        <w:t>limitation,</w:t>
      </w:r>
      <w:r>
        <w:tab/>
        <w:t>so</w:t>
      </w:r>
      <w:r>
        <w:tab/>
        <w:t>this</w:t>
      </w:r>
      <w:r>
        <w:tab/>
        <w:t>reference</w:t>
      </w:r>
      <w:r>
        <w:tab/>
        <w:t>may</w:t>
      </w:r>
      <w:r>
        <w:tab/>
        <w:t>not</w:t>
      </w:r>
      <w:r>
        <w:tab/>
        <w:t>apply</w:t>
      </w:r>
      <w:r>
        <w:tab/>
        <w:t>to</w:t>
      </w:r>
      <w:r>
        <w:tab/>
        <w:t>you.)</w:t>
      </w:r>
    </w:p>
    <w:p w:rsidR="00BD584A" w:rsidRDefault="00732E25">
      <w:pPr>
        <w:spacing w:after="310"/>
      </w:pPr>
      <w:r>
        <w:t>Blanco</w:t>
      </w:r>
      <w:r>
        <w:tab/>
        <w:t>America</w:t>
      </w:r>
      <w:r>
        <w:tab/>
        <w:t>reserves</w:t>
      </w:r>
      <w:r>
        <w:tab/>
        <w:t>the</w:t>
      </w:r>
      <w:r>
        <w:tab/>
        <w:t>right</w:t>
      </w:r>
      <w:r>
        <w:tab/>
        <w:t>to</w:t>
      </w:r>
      <w:r>
        <w:tab/>
        <w:t>inspect</w:t>
      </w:r>
      <w:r>
        <w:tab/>
        <w:t>any</w:t>
      </w:r>
      <w:r>
        <w:tab/>
        <w:t>sink</w:t>
      </w:r>
      <w:r>
        <w:tab/>
        <w:t>reported</w:t>
      </w:r>
      <w:r>
        <w:tab/>
      </w:r>
      <w:proofErr w:type="gramStart"/>
      <w:r>
        <w:t>to</w:t>
      </w:r>
      <w:proofErr w:type="gramEnd"/>
      <w:r>
        <w:tab/>
        <w:t>be</w:t>
      </w:r>
      <w:r>
        <w:tab/>
        <w:t>defective</w:t>
      </w:r>
      <w:r>
        <w:tab/>
        <w:t>prior</w:t>
      </w:r>
      <w:r>
        <w:tab/>
        <w:t>to</w:t>
      </w:r>
      <w:r>
        <w:tab/>
        <w:t>replacement</w:t>
      </w:r>
      <w:r>
        <w:tab/>
        <w:t>of</w:t>
      </w:r>
      <w:r>
        <w:tab/>
        <w:t>the</w:t>
      </w:r>
      <w:r>
        <w:tab/>
        <w:t>sink.</w:t>
      </w:r>
      <w:r>
        <w:tab/>
        <w:t>All</w:t>
      </w:r>
      <w:r>
        <w:tab/>
        <w:t>de</w:t>
      </w:r>
      <w:r>
        <w:t>cisions</w:t>
      </w:r>
      <w:r>
        <w:tab/>
        <w:t>are</w:t>
      </w:r>
      <w:r>
        <w:tab/>
        <w:t>final.</w:t>
      </w:r>
      <w:r>
        <w:tab/>
      </w:r>
      <w:r>
        <w:tab/>
        <w:t>Replacement</w:t>
      </w:r>
      <w:r>
        <w:tab/>
        <w:t>cost</w:t>
      </w:r>
      <w:r>
        <w:tab/>
        <w:t>EXCLUDES</w:t>
      </w:r>
      <w:r>
        <w:tab/>
        <w:t>transportation</w:t>
      </w:r>
      <w:r>
        <w:tab/>
        <w:t>and</w:t>
      </w:r>
      <w:r>
        <w:tab/>
        <w:t>any</w:t>
      </w:r>
      <w:r>
        <w:tab/>
        <w:t>labor</w:t>
      </w:r>
      <w:r>
        <w:tab/>
        <w:t>costs</w:t>
      </w:r>
      <w:r>
        <w:tab/>
        <w:t>for</w:t>
      </w:r>
      <w:r>
        <w:tab/>
        <w:t>the</w:t>
      </w:r>
      <w:r>
        <w:tab/>
        <w:t>removal</w:t>
      </w:r>
      <w:r>
        <w:tab/>
        <w:t>or</w:t>
      </w:r>
      <w:r>
        <w:tab/>
        <w:t>reinstallation.</w:t>
      </w:r>
    </w:p>
    <w:p w:rsidR="00BD584A" w:rsidRDefault="00732E25">
      <w:r>
        <w:t>Blanco</w:t>
      </w:r>
      <w:r>
        <w:tab/>
        <w:t>shall</w:t>
      </w:r>
      <w:r>
        <w:tab/>
        <w:t>not</w:t>
      </w:r>
      <w:r>
        <w:tab/>
        <w:t>be</w:t>
      </w:r>
      <w:r>
        <w:tab/>
        <w:t>liable</w:t>
      </w:r>
      <w:r>
        <w:tab/>
        <w:t>in</w:t>
      </w:r>
      <w:r>
        <w:tab/>
        <w:t>case</w:t>
      </w:r>
      <w:r>
        <w:tab/>
        <w:t>of:</w:t>
      </w:r>
    </w:p>
    <w:p w:rsidR="00BD584A" w:rsidRDefault="00732E25">
      <w:pPr>
        <w:numPr>
          <w:ilvl w:val="0"/>
          <w:numId w:val="1"/>
        </w:numPr>
        <w:ind w:hanging="160"/>
      </w:pPr>
      <w:r>
        <w:t>Improper</w:t>
      </w:r>
      <w:r>
        <w:tab/>
        <w:t>installation/modification</w:t>
      </w:r>
    </w:p>
    <w:p w:rsidR="00BD584A" w:rsidRDefault="00732E25">
      <w:pPr>
        <w:numPr>
          <w:ilvl w:val="0"/>
          <w:numId w:val="1"/>
        </w:numPr>
        <w:ind w:hanging="160"/>
      </w:pPr>
      <w:r>
        <w:t>Damages</w:t>
      </w:r>
      <w:r>
        <w:tab/>
        <w:t>resulting</w:t>
      </w:r>
      <w:r>
        <w:tab/>
        <w:t>from</w:t>
      </w:r>
      <w:r>
        <w:tab/>
        <w:t>abuse,</w:t>
      </w:r>
      <w:r>
        <w:tab/>
        <w:t>such</w:t>
      </w:r>
      <w:r>
        <w:tab/>
        <w:t>as</w:t>
      </w:r>
      <w:r>
        <w:tab/>
        <w:t>heavy</w:t>
      </w:r>
      <w:r>
        <w:tab/>
        <w:t>impact</w:t>
      </w:r>
      <w:r>
        <w:tab/>
        <w:t>or</w:t>
      </w:r>
      <w:r>
        <w:tab/>
        <w:t>dropped</w:t>
      </w:r>
      <w:r>
        <w:tab/>
        <w:t>obje</w:t>
      </w:r>
      <w:r>
        <w:t>cts</w:t>
      </w:r>
    </w:p>
    <w:p w:rsidR="00BD584A" w:rsidRDefault="00732E25">
      <w:pPr>
        <w:numPr>
          <w:ilvl w:val="0"/>
          <w:numId w:val="1"/>
        </w:numPr>
        <w:ind w:hanging="160"/>
      </w:pPr>
      <w:r>
        <w:t>Improper</w:t>
      </w:r>
      <w:r>
        <w:tab/>
        <w:t>care</w:t>
      </w:r>
      <w:r>
        <w:tab/>
        <w:t>or</w:t>
      </w:r>
      <w:r>
        <w:tab/>
        <w:t>maintenance</w:t>
      </w:r>
    </w:p>
    <w:p w:rsidR="00BD584A" w:rsidRDefault="00732E25">
      <w:pPr>
        <w:numPr>
          <w:ilvl w:val="0"/>
          <w:numId w:val="1"/>
        </w:numPr>
        <w:ind w:hanging="160"/>
      </w:pPr>
      <w:r>
        <w:t>Improper</w:t>
      </w:r>
      <w:r>
        <w:tab/>
        <w:t>applications</w:t>
      </w:r>
      <w:r>
        <w:tab/>
        <w:t>(such</w:t>
      </w:r>
      <w:r>
        <w:tab/>
        <w:t>as</w:t>
      </w:r>
      <w:r>
        <w:tab/>
        <w:t>exposure</w:t>
      </w:r>
      <w:r>
        <w:tab/>
        <w:t>to</w:t>
      </w:r>
      <w:r>
        <w:tab/>
        <w:t>corrosive</w:t>
      </w:r>
      <w:r>
        <w:tab/>
        <w:t>chemicals,</w:t>
      </w:r>
      <w:r>
        <w:tab/>
        <w:t>photographic</w:t>
      </w:r>
      <w:r>
        <w:tab/>
        <w:t>solutions,</w:t>
      </w:r>
      <w:r>
        <w:tab/>
        <w:t>etc.) •</w:t>
      </w:r>
      <w:r>
        <w:tab/>
        <w:t>Any</w:t>
      </w:r>
      <w:r>
        <w:tab/>
        <w:t>modifications</w:t>
      </w:r>
      <w:r>
        <w:tab/>
        <w:t>made</w:t>
      </w:r>
      <w:r>
        <w:tab/>
        <w:t>to</w:t>
      </w:r>
      <w:r>
        <w:tab/>
        <w:t>the</w:t>
      </w:r>
      <w:r>
        <w:tab/>
        <w:t>product</w:t>
      </w:r>
      <w:r>
        <w:tab/>
        <w:t>after</w:t>
      </w:r>
      <w:r>
        <w:tab/>
        <w:t>it</w:t>
      </w:r>
      <w:r>
        <w:tab/>
        <w:t>left</w:t>
      </w:r>
      <w:r>
        <w:tab/>
        <w:t>Blanco</w:t>
      </w:r>
      <w:r>
        <w:tab/>
        <w:t>America</w:t>
      </w:r>
      <w:r>
        <w:tab/>
        <w:t>premises</w:t>
      </w:r>
    </w:p>
    <w:p w:rsidR="00BD584A" w:rsidRDefault="00732E25">
      <w:pPr>
        <w:numPr>
          <w:ilvl w:val="0"/>
          <w:numId w:val="1"/>
        </w:numPr>
        <w:ind w:hanging="160"/>
      </w:pPr>
      <w:r>
        <w:t>Commercial</w:t>
      </w:r>
      <w:r>
        <w:tab/>
        <w:t>application</w:t>
      </w:r>
    </w:p>
    <w:p w:rsidR="00BD584A" w:rsidRDefault="00732E25">
      <w:pPr>
        <w:numPr>
          <w:ilvl w:val="0"/>
          <w:numId w:val="1"/>
        </w:numPr>
        <w:spacing w:after="312"/>
        <w:ind w:hanging="160"/>
      </w:pPr>
      <w:r>
        <w:t>Scratches</w:t>
      </w:r>
      <w:r>
        <w:tab/>
        <w:t>-</w:t>
      </w:r>
      <w:r>
        <w:tab/>
        <w:t>Due</w:t>
      </w:r>
      <w:r>
        <w:tab/>
        <w:t>to</w:t>
      </w:r>
      <w:r>
        <w:tab/>
        <w:t>use</w:t>
      </w:r>
    </w:p>
    <w:p w:rsidR="00BD584A" w:rsidRDefault="00732E25">
      <w:pPr>
        <w:spacing w:after="312"/>
      </w:pPr>
      <w:r>
        <w:t>This</w:t>
      </w:r>
      <w:r>
        <w:tab/>
      </w:r>
      <w:r>
        <w:t>warranty</w:t>
      </w:r>
      <w:r>
        <w:tab/>
        <w:t>supersedes</w:t>
      </w:r>
      <w:r>
        <w:tab/>
        <w:t>all</w:t>
      </w:r>
      <w:r>
        <w:tab/>
        <w:t>other</w:t>
      </w:r>
      <w:r>
        <w:tab/>
        <w:t>warranties,</w:t>
      </w:r>
      <w:r>
        <w:tab/>
        <w:t>expressed</w:t>
      </w:r>
      <w:r>
        <w:tab/>
        <w:t>or</w:t>
      </w:r>
      <w:r>
        <w:tab/>
        <w:t>implied.</w:t>
      </w:r>
    </w:p>
    <w:p w:rsidR="00BD584A" w:rsidRDefault="00732E25">
      <w:r>
        <w:t>The</w:t>
      </w:r>
      <w:r>
        <w:tab/>
        <w:t>foregoing</w:t>
      </w:r>
      <w:r>
        <w:tab/>
        <w:t>warranties</w:t>
      </w:r>
      <w:r>
        <w:tab/>
        <w:t>are</w:t>
      </w:r>
      <w:r>
        <w:tab/>
        <w:t>exclusive</w:t>
      </w:r>
      <w:r>
        <w:tab/>
        <w:t>and</w:t>
      </w:r>
      <w:r>
        <w:tab/>
        <w:t>made</w:t>
      </w:r>
      <w:r>
        <w:tab/>
        <w:t>only</w:t>
      </w:r>
      <w:r>
        <w:tab/>
        <w:t>for</w:t>
      </w:r>
      <w:r>
        <w:tab/>
        <w:t>the</w:t>
      </w:r>
      <w:r>
        <w:tab/>
        <w:t>buyer.</w:t>
      </w:r>
      <w:r>
        <w:tab/>
        <w:t>NO</w:t>
      </w:r>
      <w:r>
        <w:tab/>
        <w:t>OTHER</w:t>
      </w:r>
      <w:r>
        <w:tab/>
        <w:t>WARRANTY,</w:t>
      </w:r>
      <w:r>
        <w:tab/>
        <w:t>WHETHER</w:t>
      </w:r>
      <w:r>
        <w:tab/>
      </w:r>
    </w:p>
    <w:p w:rsidR="00BD584A" w:rsidRDefault="00732E25">
      <w:r>
        <w:t>EXPRESS,</w:t>
      </w:r>
      <w:r>
        <w:tab/>
        <w:t>IMPLIED,</w:t>
      </w:r>
      <w:r>
        <w:tab/>
        <w:t>OR</w:t>
      </w:r>
      <w:r>
        <w:tab/>
        <w:t>STATUTORY,</w:t>
      </w:r>
      <w:r>
        <w:tab/>
        <w:t>INCLUDING</w:t>
      </w:r>
      <w:r>
        <w:tab/>
        <w:t>ANY</w:t>
      </w:r>
      <w:r>
        <w:tab/>
        <w:t>WARRANTY</w:t>
      </w:r>
      <w:r>
        <w:tab/>
        <w:t>OF</w:t>
      </w:r>
      <w:r>
        <w:tab/>
        <w:t>MERCHANTABILITY</w:t>
      </w:r>
      <w:r>
        <w:tab/>
        <w:t>OR</w:t>
      </w:r>
      <w:r>
        <w:tab/>
        <w:t>FITNESS</w:t>
      </w:r>
      <w:r>
        <w:tab/>
      </w:r>
    </w:p>
    <w:p w:rsidR="00BD584A" w:rsidRDefault="00732E25">
      <w:r>
        <w:t>FOR</w:t>
      </w:r>
      <w:r>
        <w:tab/>
        <w:t>A</w:t>
      </w:r>
      <w:r>
        <w:tab/>
        <w:t>PART</w:t>
      </w:r>
      <w:r>
        <w:t>ICULAR</w:t>
      </w:r>
      <w:r>
        <w:tab/>
        <w:t>PURPOSE</w:t>
      </w:r>
      <w:r>
        <w:tab/>
        <w:t>SHALL</w:t>
      </w:r>
      <w:r>
        <w:tab/>
        <w:t>BE</w:t>
      </w:r>
      <w:r>
        <w:tab/>
        <w:t>DEEMED</w:t>
      </w:r>
      <w:r>
        <w:tab/>
        <w:t>TO</w:t>
      </w:r>
      <w:r>
        <w:tab/>
        <w:t>EXIST</w:t>
      </w:r>
      <w:r>
        <w:tab/>
        <w:t>IN</w:t>
      </w:r>
      <w:r>
        <w:tab/>
        <w:t>CONNECTION</w:t>
      </w:r>
      <w:r>
        <w:tab/>
        <w:t>WITH</w:t>
      </w:r>
      <w:r>
        <w:tab/>
        <w:t>ANY</w:t>
      </w:r>
      <w:r>
        <w:tab/>
        <w:t>OF</w:t>
      </w:r>
      <w:r>
        <w:tab/>
        <w:t>THE</w:t>
      </w:r>
      <w:r>
        <w:tab/>
        <w:t>GOODS</w:t>
      </w:r>
      <w:r>
        <w:tab/>
      </w:r>
    </w:p>
    <w:p w:rsidR="00BD584A" w:rsidRDefault="00732E25">
      <w:r>
        <w:lastRenderedPageBreak/>
        <w:t>OR</w:t>
      </w:r>
      <w:r>
        <w:tab/>
        <w:t>SERVICES</w:t>
      </w:r>
      <w:r>
        <w:tab/>
        <w:t>SUPPLIED</w:t>
      </w:r>
      <w:r>
        <w:tab/>
        <w:t>HEREUNDER,</w:t>
      </w:r>
      <w:r>
        <w:tab/>
        <w:t>AND</w:t>
      </w:r>
      <w:r>
        <w:tab/>
        <w:t>ANY</w:t>
      </w:r>
      <w:r>
        <w:tab/>
        <w:t>IMPLIED</w:t>
      </w:r>
      <w:r>
        <w:tab/>
        <w:t>WARRANTIES</w:t>
      </w:r>
      <w:r>
        <w:tab/>
        <w:t>FOR</w:t>
      </w:r>
      <w:r>
        <w:tab/>
        <w:t>A</w:t>
      </w:r>
      <w:r>
        <w:tab/>
        <w:t>PERIOD</w:t>
      </w:r>
      <w:r>
        <w:tab/>
        <w:t>GREATER</w:t>
      </w:r>
      <w:r>
        <w:tab/>
      </w:r>
    </w:p>
    <w:p w:rsidR="00BD584A" w:rsidRDefault="00732E25">
      <w:r>
        <w:t>THAN</w:t>
      </w:r>
      <w:r>
        <w:tab/>
        <w:t>THE</w:t>
      </w:r>
      <w:r>
        <w:tab/>
        <w:t>WARRANTY</w:t>
      </w:r>
      <w:r>
        <w:tab/>
        <w:t>PERIOD</w:t>
      </w:r>
      <w:r>
        <w:tab/>
        <w:t>CONTAINED</w:t>
      </w:r>
      <w:r>
        <w:tab/>
        <w:t>IN</w:t>
      </w:r>
      <w:r>
        <w:tab/>
        <w:t>BLANCO</w:t>
      </w:r>
      <w:r>
        <w:tab/>
        <w:t>AMERICA’S</w:t>
      </w:r>
      <w:r>
        <w:tab/>
        <w:t>LIMITED</w:t>
      </w:r>
      <w:r>
        <w:tab/>
        <w:t>WARRANTY</w:t>
      </w:r>
      <w:r>
        <w:tab/>
        <w:t>ARE</w:t>
      </w:r>
      <w:r>
        <w:tab/>
        <w:t>HEREBY</w:t>
      </w:r>
      <w:r>
        <w:tab/>
      </w:r>
    </w:p>
    <w:p w:rsidR="00BD584A" w:rsidRDefault="00732E25">
      <w:r>
        <w:t>EXCLUDED.</w:t>
      </w:r>
      <w:r>
        <w:tab/>
        <w:t>BLAN</w:t>
      </w:r>
      <w:r>
        <w:t>CO</w:t>
      </w:r>
      <w:r>
        <w:tab/>
        <w:t>AMERICA</w:t>
      </w:r>
      <w:r>
        <w:tab/>
        <w:t>INC.</w:t>
      </w:r>
      <w:r>
        <w:tab/>
        <w:t>SHALL</w:t>
      </w:r>
      <w:r>
        <w:tab/>
        <w:t>NOT</w:t>
      </w:r>
      <w:r>
        <w:tab/>
        <w:t>BE</w:t>
      </w:r>
      <w:r>
        <w:tab/>
        <w:t>LIABLE</w:t>
      </w:r>
      <w:r>
        <w:tab/>
        <w:t>FOR</w:t>
      </w:r>
      <w:r>
        <w:tab/>
        <w:t>ANY</w:t>
      </w:r>
      <w:r>
        <w:tab/>
        <w:t>INDIRECT,</w:t>
      </w:r>
      <w:r>
        <w:tab/>
        <w:t>INCIDENTAL,</w:t>
      </w:r>
      <w:r>
        <w:tab/>
        <w:t>SPECIAL</w:t>
      </w:r>
      <w:r>
        <w:tab/>
      </w:r>
    </w:p>
    <w:p w:rsidR="00BD584A" w:rsidRDefault="00732E25">
      <w:r>
        <w:t>OR</w:t>
      </w:r>
      <w:r>
        <w:tab/>
        <w:t>CONSEQUENTIAL</w:t>
      </w:r>
      <w:r>
        <w:tab/>
        <w:t>DAMAGES</w:t>
      </w:r>
      <w:r>
        <w:tab/>
        <w:t>IN</w:t>
      </w:r>
      <w:r>
        <w:tab/>
        <w:t>ANY</w:t>
      </w:r>
      <w:r>
        <w:tab/>
        <w:t>WAY</w:t>
      </w:r>
      <w:r>
        <w:tab/>
        <w:t>RELATED</w:t>
      </w:r>
      <w:r>
        <w:tab/>
        <w:t>TO</w:t>
      </w:r>
      <w:r>
        <w:tab/>
        <w:t>THE</w:t>
      </w:r>
      <w:r>
        <w:tab/>
        <w:t>GOODS</w:t>
      </w:r>
      <w:r>
        <w:tab/>
        <w:t>OR</w:t>
      </w:r>
      <w:r>
        <w:tab/>
        <w:t>SERVICES</w:t>
      </w:r>
      <w:r>
        <w:tab/>
        <w:t>SUPPLIED</w:t>
      </w:r>
      <w:r>
        <w:tab/>
      </w:r>
    </w:p>
    <w:p w:rsidR="00BD584A" w:rsidRDefault="00732E25">
      <w:pPr>
        <w:spacing w:after="1388"/>
      </w:pPr>
      <w:r>
        <w:t>HEREUNDER.</w:t>
      </w:r>
      <w:r>
        <w:tab/>
        <w:t>No</w:t>
      </w:r>
      <w:r>
        <w:tab/>
        <w:t>employee,</w:t>
      </w:r>
      <w:r>
        <w:tab/>
        <w:t>agent,</w:t>
      </w:r>
      <w:r>
        <w:tab/>
        <w:t>or</w:t>
      </w:r>
      <w:r>
        <w:tab/>
        <w:t>other</w:t>
      </w:r>
      <w:r>
        <w:tab/>
        <w:t>person</w:t>
      </w:r>
      <w:r>
        <w:tab/>
        <w:t>is</w:t>
      </w:r>
      <w:r>
        <w:tab/>
        <w:t>authorized</w:t>
      </w:r>
      <w:r>
        <w:tab/>
        <w:t>to</w:t>
      </w:r>
      <w:r>
        <w:tab/>
        <w:t>give</w:t>
      </w:r>
      <w:r>
        <w:tab/>
        <w:t>any</w:t>
      </w:r>
      <w:r>
        <w:tab/>
        <w:t>warranties</w:t>
      </w:r>
      <w:r>
        <w:tab/>
        <w:t>on</w:t>
      </w:r>
      <w:r>
        <w:tab/>
        <w:t>behalf</w:t>
      </w:r>
      <w:r>
        <w:tab/>
        <w:t>of</w:t>
      </w:r>
      <w:r>
        <w:tab/>
        <w:t>Blanco</w:t>
      </w:r>
      <w:r>
        <w:tab/>
        <w:t>America,</w:t>
      </w:r>
      <w:r>
        <w:tab/>
        <w:t>Inc.</w:t>
      </w:r>
      <w:r>
        <w:tab/>
        <w:t>in</w:t>
      </w:r>
      <w:r>
        <w:tab/>
        <w:t>addition</w:t>
      </w:r>
      <w:r>
        <w:tab/>
        <w:t>to</w:t>
      </w:r>
      <w:r>
        <w:tab/>
        <w:t>or</w:t>
      </w:r>
      <w:r>
        <w:tab/>
        <w:t>different</w:t>
      </w:r>
      <w:r>
        <w:tab/>
        <w:t>from</w:t>
      </w:r>
      <w:r>
        <w:tab/>
        <w:t>the</w:t>
      </w:r>
      <w:r>
        <w:tab/>
        <w:t>herein</w:t>
      </w:r>
      <w:r>
        <w:tab/>
        <w:t>given</w:t>
      </w:r>
      <w:r>
        <w:tab/>
        <w:t>to</w:t>
      </w:r>
      <w:r>
        <w:tab/>
        <w:t>assume</w:t>
      </w:r>
      <w:r>
        <w:tab/>
        <w:t>for</w:t>
      </w:r>
      <w:r>
        <w:tab/>
        <w:t>Blanco</w:t>
      </w:r>
      <w:r>
        <w:tab/>
        <w:t>America,</w:t>
      </w:r>
      <w:r>
        <w:tab/>
        <w:t>Inc.</w:t>
      </w:r>
      <w:r>
        <w:tab/>
        <w:t>any</w:t>
      </w:r>
      <w:r>
        <w:tab/>
        <w:t>other</w:t>
      </w:r>
      <w:r>
        <w:tab/>
        <w:t>liability</w:t>
      </w:r>
      <w:r>
        <w:tab/>
        <w:t>in</w:t>
      </w:r>
      <w:r>
        <w:tab/>
        <w:t>connection</w:t>
      </w:r>
      <w:r>
        <w:tab/>
        <w:t>with</w:t>
      </w:r>
      <w:r>
        <w:tab/>
        <w:t>any</w:t>
      </w:r>
      <w:r>
        <w:tab/>
        <w:t>of</w:t>
      </w:r>
      <w:r>
        <w:tab/>
        <w:t>its</w:t>
      </w:r>
      <w:r>
        <w:tab/>
        <w:t>pro</w:t>
      </w:r>
      <w:r>
        <w:t>ducts</w:t>
      </w:r>
      <w:r>
        <w:tab/>
        <w:t>except</w:t>
      </w:r>
      <w:r>
        <w:tab/>
        <w:t>if</w:t>
      </w:r>
      <w:r>
        <w:tab/>
        <w:t>in</w:t>
      </w:r>
      <w:r>
        <w:tab/>
        <w:t>writing</w:t>
      </w:r>
      <w:r>
        <w:tab/>
        <w:t>which</w:t>
      </w:r>
      <w:r>
        <w:tab/>
        <w:t>is</w:t>
      </w:r>
      <w:r>
        <w:tab/>
        <w:t>signed</w:t>
      </w:r>
      <w:r>
        <w:tab/>
        <w:t>by</w:t>
      </w:r>
      <w:r>
        <w:tab/>
        <w:t>an</w:t>
      </w:r>
      <w:r>
        <w:tab/>
        <w:t>officer</w:t>
      </w:r>
      <w:r>
        <w:tab/>
        <w:t>of</w:t>
      </w:r>
      <w:r>
        <w:tab/>
        <w:t>Blanco</w:t>
      </w:r>
      <w:r>
        <w:tab/>
        <w:t>America</w:t>
      </w:r>
      <w:r>
        <w:tab/>
        <w:t>Inc.</w:t>
      </w:r>
      <w:r>
        <w:tab/>
        <w:t>and</w:t>
      </w:r>
      <w:r>
        <w:tab/>
        <w:t>expressly</w:t>
      </w:r>
      <w:r>
        <w:tab/>
        <w:t>and</w:t>
      </w:r>
      <w:r>
        <w:tab/>
        <w:t>intentionally</w:t>
      </w:r>
      <w:r>
        <w:tab/>
        <w:t>gives</w:t>
      </w:r>
      <w:r>
        <w:tab/>
        <w:t>such</w:t>
      </w:r>
      <w:r>
        <w:tab/>
        <w:t>warranties</w:t>
      </w:r>
      <w:r>
        <w:tab/>
        <w:t>or</w:t>
      </w:r>
      <w:r>
        <w:tab/>
        <w:t>assumes</w:t>
      </w:r>
      <w:r>
        <w:tab/>
        <w:t>such</w:t>
      </w:r>
      <w:r>
        <w:tab/>
        <w:t>liability.</w:t>
      </w:r>
    </w:p>
    <w:p w:rsidR="00BD584A" w:rsidRDefault="00732E25">
      <w:pPr>
        <w:pStyle w:val="Heading1"/>
      </w:pPr>
      <w:r>
        <w:t xml:space="preserve">30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845579" cy="179997"/>
                <wp:effectExtent l="0" t="0" r="0" b="0"/>
                <wp:docPr id="2767" name="Group 2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579" cy="179997"/>
                          <a:chOff x="0" y="0"/>
                          <a:chExt cx="845579" cy="179997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91963" y="26276"/>
                            <a:ext cx="54246" cy="13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46" h="132728">
                                <a:moveTo>
                                  <a:pt x="0" y="0"/>
                                </a:moveTo>
                                <a:lnTo>
                                  <a:pt x="53280" y="0"/>
                                </a:lnTo>
                                <a:lnTo>
                                  <a:pt x="54246" y="74"/>
                                </a:lnTo>
                                <a:lnTo>
                                  <a:pt x="54246" y="32789"/>
                                </a:lnTo>
                                <a:lnTo>
                                  <a:pt x="45178" y="32042"/>
                                </a:lnTo>
                                <a:lnTo>
                                  <a:pt x="41838" y="32042"/>
                                </a:lnTo>
                                <a:lnTo>
                                  <a:pt x="41838" y="51054"/>
                                </a:lnTo>
                                <a:lnTo>
                                  <a:pt x="46232" y="51054"/>
                                </a:lnTo>
                                <a:lnTo>
                                  <a:pt x="54246" y="49867"/>
                                </a:lnTo>
                                <a:lnTo>
                                  <a:pt x="54246" y="79804"/>
                                </a:lnTo>
                                <a:lnTo>
                                  <a:pt x="46587" y="79032"/>
                                </a:lnTo>
                                <a:lnTo>
                                  <a:pt x="41838" y="79032"/>
                                </a:lnTo>
                                <a:lnTo>
                                  <a:pt x="41838" y="101041"/>
                                </a:lnTo>
                                <a:lnTo>
                                  <a:pt x="47286" y="101041"/>
                                </a:lnTo>
                                <a:lnTo>
                                  <a:pt x="54246" y="100243"/>
                                </a:lnTo>
                                <a:lnTo>
                                  <a:pt x="54246" y="132728"/>
                                </a:lnTo>
                                <a:lnTo>
                                  <a:pt x="0" y="132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46209" y="26350"/>
                            <a:ext cx="57112" cy="132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2" h="132654">
                                <a:moveTo>
                                  <a:pt x="0" y="0"/>
                                </a:moveTo>
                                <a:lnTo>
                                  <a:pt x="17986" y="1367"/>
                                </a:lnTo>
                                <a:cubicBezTo>
                                  <a:pt x="36201" y="4535"/>
                                  <a:pt x="50952" y="13744"/>
                                  <a:pt x="50952" y="36718"/>
                                </a:cubicBezTo>
                                <a:cubicBezTo>
                                  <a:pt x="50952" y="48339"/>
                                  <a:pt x="45149" y="60416"/>
                                  <a:pt x="33528" y="64112"/>
                                </a:cubicBezTo>
                                <a:cubicBezTo>
                                  <a:pt x="47968" y="69217"/>
                                  <a:pt x="57112" y="80190"/>
                                  <a:pt x="57112" y="96040"/>
                                </a:cubicBezTo>
                                <a:cubicBezTo>
                                  <a:pt x="57112" y="123320"/>
                                  <a:pt x="31775" y="132654"/>
                                  <a:pt x="8534" y="132654"/>
                                </a:cubicBezTo>
                                <a:lnTo>
                                  <a:pt x="0" y="132654"/>
                                </a:lnTo>
                                <a:lnTo>
                                  <a:pt x="0" y="100169"/>
                                </a:lnTo>
                                <a:lnTo>
                                  <a:pt x="5696" y="99515"/>
                                </a:lnTo>
                                <a:cubicBezTo>
                                  <a:pt x="9547" y="98107"/>
                                  <a:pt x="12408" y="95335"/>
                                  <a:pt x="12408" y="89881"/>
                                </a:cubicBezTo>
                                <a:cubicBezTo>
                                  <a:pt x="12408" y="84337"/>
                                  <a:pt x="9328" y="81607"/>
                                  <a:pt x="5280" y="80262"/>
                                </a:cubicBezTo>
                                <a:lnTo>
                                  <a:pt x="0" y="79730"/>
                                </a:lnTo>
                                <a:lnTo>
                                  <a:pt x="0" y="49793"/>
                                </a:lnTo>
                                <a:lnTo>
                                  <a:pt x="2110" y="49480"/>
                                </a:lnTo>
                                <a:cubicBezTo>
                                  <a:pt x="4969" y="48158"/>
                                  <a:pt x="6947" y="45691"/>
                                  <a:pt x="6947" y="41112"/>
                                </a:cubicBezTo>
                                <a:cubicBezTo>
                                  <a:pt x="6947" y="36185"/>
                                  <a:pt x="4702" y="33899"/>
                                  <a:pt x="1578" y="32845"/>
                                </a:cubicBezTo>
                                <a:lnTo>
                                  <a:pt x="0" y="32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8067" y="26276"/>
                            <a:ext cx="88722" cy="13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" h="132728">
                                <a:moveTo>
                                  <a:pt x="0" y="0"/>
                                </a:moveTo>
                                <a:lnTo>
                                  <a:pt x="48235" y="0"/>
                                </a:lnTo>
                                <a:lnTo>
                                  <a:pt x="48235" y="90132"/>
                                </a:lnTo>
                                <a:lnTo>
                                  <a:pt x="88722" y="90132"/>
                                </a:lnTo>
                                <a:lnTo>
                                  <a:pt x="88722" y="132728"/>
                                </a:lnTo>
                                <a:lnTo>
                                  <a:pt x="0" y="132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51585" y="26276"/>
                            <a:ext cx="133083" cy="13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83" h="132728">
                                <a:moveTo>
                                  <a:pt x="0" y="0"/>
                                </a:moveTo>
                                <a:lnTo>
                                  <a:pt x="46291" y="0"/>
                                </a:lnTo>
                                <a:lnTo>
                                  <a:pt x="89599" y="73584"/>
                                </a:lnTo>
                                <a:lnTo>
                                  <a:pt x="91008" y="73584"/>
                                </a:lnTo>
                                <a:cubicBezTo>
                                  <a:pt x="89065" y="62484"/>
                                  <a:pt x="86957" y="51054"/>
                                  <a:pt x="86957" y="39777"/>
                                </a:cubicBezTo>
                                <a:lnTo>
                                  <a:pt x="86957" y="0"/>
                                </a:lnTo>
                                <a:lnTo>
                                  <a:pt x="133083" y="0"/>
                                </a:lnTo>
                                <a:lnTo>
                                  <a:pt x="133083" y="132728"/>
                                </a:lnTo>
                                <a:lnTo>
                                  <a:pt x="86957" y="132728"/>
                                </a:lnTo>
                                <a:lnTo>
                                  <a:pt x="44539" y="63017"/>
                                </a:lnTo>
                                <a:lnTo>
                                  <a:pt x="43129" y="63017"/>
                                </a:lnTo>
                                <a:cubicBezTo>
                                  <a:pt x="44717" y="72174"/>
                                  <a:pt x="46126" y="80797"/>
                                  <a:pt x="46126" y="89598"/>
                                </a:cubicBezTo>
                                <a:lnTo>
                                  <a:pt x="46126" y="132728"/>
                                </a:lnTo>
                                <a:lnTo>
                                  <a:pt x="0" y="132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0798" y="24159"/>
                            <a:ext cx="103149" cy="13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49" h="136957">
                                <a:moveTo>
                                  <a:pt x="69355" y="0"/>
                                </a:moveTo>
                                <a:cubicBezTo>
                                  <a:pt x="80264" y="0"/>
                                  <a:pt x="91529" y="1943"/>
                                  <a:pt x="101740" y="5461"/>
                                </a:cubicBezTo>
                                <a:lnTo>
                                  <a:pt x="103149" y="55982"/>
                                </a:lnTo>
                                <a:cubicBezTo>
                                  <a:pt x="95402" y="48768"/>
                                  <a:pt x="85725" y="42609"/>
                                  <a:pt x="74803" y="42609"/>
                                </a:cubicBezTo>
                                <a:cubicBezTo>
                                  <a:pt x="60376" y="42609"/>
                                  <a:pt x="48578" y="54052"/>
                                  <a:pt x="48578" y="68479"/>
                                </a:cubicBezTo>
                                <a:cubicBezTo>
                                  <a:pt x="48578" y="83096"/>
                                  <a:pt x="61074" y="94361"/>
                                  <a:pt x="75514" y="94361"/>
                                </a:cubicBezTo>
                                <a:cubicBezTo>
                                  <a:pt x="86601" y="94361"/>
                                  <a:pt x="95402" y="89598"/>
                                  <a:pt x="103149" y="82030"/>
                                </a:cubicBezTo>
                                <a:lnTo>
                                  <a:pt x="101740" y="131674"/>
                                </a:lnTo>
                                <a:cubicBezTo>
                                  <a:pt x="93993" y="135369"/>
                                  <a:pt x="76035" y="136957"/>
                                  <a:pt x="67412" y="136957"/>
                                </a:cubicBezTo>
                                <a:cubicBezTo>
                                  <a:pt x="29566" y="136957"/>
                                  <a:pt x="0" y="107556"/>
                                  <a:pt x="0" y="69710"/>
                                </a:cubicBezTo>
                                <a:cubicBezTo>
                                  <a:pt x="0" y="30988"/>
                                  <a:pt x="30455" y="0"/>
                                  <a:pt x="693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98767" y="24169"/>
                            <a:ext cx="73412" cy="13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2" h="136944">
                                <a:moveTo>
                                  <a:pt x="73406" y="0"/>
                                </a:moveTo>
                                <a:lnTo>
                                  <a:pt x="73412" y="1"/>
                                </a:lnTo>
                                <a:lnTo>
                                  <a:pt x="73412" y="43652"/>
                                </a:lnTo>
                                <a:lnTo>
                                  <a:pt x="73406" y="43650"/>
                                </a:lnTo>
                                <a:cubicBezTo>
                                  <a:pt x="58090" y="43650"/>
                                  <a:pt x="48590" y="55449"/>
                                  <a:pt x="48590" y="69520"/>
                                </a:cubicBezTo>
                                <a:cubicBezTo>
                                  <a:pt x="48590" y="84658"/>
                                  <a:pt x="58801" y="95047"/>
                                  <a:pt x="73406" y="95047"/>
                                </a:cubicBezTo>
                                <a:lnTo>
                                  <a:pt x="73412" y="95045"/>
                                </a:lnTo>
                                <a:lnTo>
                                  <a:pt x="73412" y="136944"/>
                                </a:lnTo>
                                <a:lnTo>
                                  <a:pt x="73406" y="136944"/>
                                </a:lnTo>
                                <a:cubicBezTo>
                                  <a:pt x="32918" y="136944"/>
                                  <a:pt x="0" y="111417"/>
                                  <a:pt x="0" y="68821"/>
                                </a:cubicBezTo>
                                <a:cubicBezTo>
                                  <a:pt x="0" y="27102"/>
                                  <a:pt x="33096" y="0"/>
                                  <a:pt x="73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72179" y="24170"/>
                            <a:ext cx="73400" cy="13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0" h="136943">
                                <a:moveTo>
                                  <a:pt x="0" y="0"/>
                                </a:moveTo>
                                <a:lnTo>
                                  <a:pt x="28469" y="4886"/>
                                </a:lnTo>
                                <a:cubicBezTo>
                                  <a:pt x="54783" y="14464"/>
                                  <a:pt x="73400" y="37531"/>
                                  <a:pt x="73400" y="68821"/>
                                </a:cubicBezTo>
                                <a:cubicBezTo>
                                  <a:pt x="73400" y="100767"/>
                                  <a:pt x="54883" y="123113"/>
                                  <a:pt x="28544" y="132290"/>
                                </a:cubicBezTo>
                                <a:lnTo>
                                  <a:pt x="0" y="136943"/>
                                </a:lnTo>
                                <a:lnTo>
                                  <a:pt x="0" y="95044"/>
                                </a:lnTo>
                                <a:lnTo>
                                  <a:pt x="17890" y="87960"/>
                                </a:lnTo>
                                <a:cubicBezTo>
                                  <a:pt x="22269" y="83470"/>
                                  <a:pt x="24822" y="77088"/>
                                  <a:pt x="24822" y="69519"/>
                                </a:cubicBezTo>
                                <a:cubicBezTo>
                                  <a:pt x="24822" y="62484"/>
                                  <a:pt x="22444" y="56016"/>
                                  <a:pt x="18151" y="51308"/>
                                </a:cubicBezTo>
                                <a:lnTo>
                                  <a:pt x="0" y="43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0484" y="26275"/>
                            <a:ext cx="73235" cy="13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5" h="132728">
                                <a:moveTo>
                                  <a:pt x="46126" y="0"/>
                                </a:moveTo>
                                <a:lnTo>
                                  <a:pt x="73235" y="0"/>
                                </a:lnTo>
                                <a:lnTo>
                                  <a:pt x="73235" y="44615"/>
                                </a:lnTo>
                                <a:lnTo>
                                  <a:pt x="71791" y="52835"/>
                                </a:lnTo>
                                <a:cubicBezTo>
                                  <a:pt x="69044" y="65019"/>
                                  <a:pt x="63551" y="84671"/>
                                  <a:pt x="63551" y="84671"/>
                                </a:cubicBezTo>
                                <a:lnTo>
                                  <a:pt x="73235" y="84671"/>
                                </a:lnTo>
                                <a:lnTo>
                                  <a:pt x="73235" y="116180"/>
                                </a:lnTo>
                                <a:lnTo>
                                  <a:pt x="54927" y="116180"/>
                                </a:lnTo>
                                <a:lnTo>
                                  <a:pt x="51054" y="132728"/>
                                </a:lnTo>
                                <a:lnTo>
                                  <a:pt x="0" y="132728"/>
                                </a:lnTo>
                                <a:lnTo>
                                  <a:pt x="46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73719" y="26275"/>
                            <a:ext cx="73577" cy="13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77" h="132728">
                                <a:moveTo>
                                  <a:pt x="0" y="0"/>
                                </a:moveTo>
                                <a:lnTo>
                                  <a:pt x="26232" y="0"/>
                                </a:lnTo>
                                <a:lnTo>
                                  <a:pt x="73577" y="132728"/>
                                </a:lnTo>
                                <a:lnTo>
                                  <a:pt x="22536" y="132728"/>
                                </a:lnTo>
                                <a:lnTo>
                                  <a:pt x="18129" y="116180"/>
                                </a:lnTo>
                                <a:lnTo>
                                  <a:pt x="0" y="116180"/>
                                </a:lnTo>
                                <a:lnTo>
                                  <a:pt x="0" y="84671"/>
                                </a:lnTo>
                                <a:lnTo>
                                  <a:pt x="9684" y="84671"/>
                                </a:lnTo>
                                <a:cubicBezTo>
                                  <a:pt x="9684" y="84671"/>
                                  <a:pt x="82" y="50050"/>
                                  <a:pt x="82" y="44145"/>
                                </a:cubicBezTo>
                                <a:lnTo>
                                  <a:pt x="0" y="4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4C3A5" id="Group 2767" o:spid="_x0000_s1026" style="width:66.6pt;height:14.15pt;mso-position-horizontal-relative:char;mso-position-vertical-relative:line" coordsize="8455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">
                <v:shape id="Shape 7" o:spid="_x0000_s1027" style="position:absolute;left:919;top:262;width:543;height:1328;visibility:visible;mso-wrap-style:square;v-text-anchor:top" coordsize="54246,13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6ar8A&#10;AADaAAAADwAAAGRycy9kb3ducmV2LnhtbESPwcrCMBCE74LvEFbwpqkeVKpR9P8RRPGg9QGWZm2L&#10;zaY20da3N4LgcZiZb5jFqjWleFLtCssKRsMIBHFqdcGZgkuyHcxAOI+ssbRMCl7kYLXsdhYYa9vw&#10;iZ5nn4kAYRejgtz7KpbSpTkZdENbEQfvamuDPsg6k7rGJsBNKcdRNJEGCw4LOVb0l1N6Oz+Mgv/U&#10;JHo/S+QmuktTUtbYw3GtVL/XrucgPLX+F/62d1rBFD5Xw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97pqvwAAANoAAAAPAAAAAAAAAAAAAAAAAJgCAABkcnMvZG93bnJl&#10;di54bWxQSwUGAAAAAAQABAD1AAAAhAMAAAAA&#10;" path="m,l53280,r966,74l54246,32789r-9068,-747l41838,32042r,19012l46232,51054r8014,-1187l54246,79804r-7659,-772l41838,79032r,22009l47286,101041r6960,-798l54246,132728,,132728,,xe" fillcolor="#181717" stroked="f" strokeweight="0">
                  <v:stroke miterlimit="83231f" joinstyle="miter"/>
                  <v:path arrowok="t" textboxrect="0,0,54246,132728"/>
                </v:shape>
                <v:shape id="Shape 8" o:spid="_x0000_s1028" style="position:absolute;left:1462;top:263;width:571;height:1327;visibility:visible;mso-wrap-style:square;v-text-anchor:top" coordsize="57112,13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HB8EA&#10;AADaAAAADwAAAGRycy9kb3ducmV2LnhtbERPy2oCMRTdC/2HcIXuNFFQymiU0lK0CvUJbm8ntzND&#10;JzdjEnXarzeLQpeH857OW1uLK/lQOdYw6CsQxLkzFRcajoe33hOIEJEN1o5Jww8FmM8eOlPMjLvx&#10;jq77WIgUwiFDDWWMTSZlyEuyGPquIU7cl/MWY4K+kMbjLYXbWg6VGkuLFaeGEht6KSn/3l+sho+T&#10;2ox4vX39fT/7w3ipePW5XWj92G2fJyAitfFf/OdeGg1pa7qSbo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hRwfBAAAA2gAAAA8AAAAAAAAAAAAAAAAAmAIAAGRycy9kb3du&#10;cmV2LnhtbFBLBQYAAAAABAAEAPUAAACGAwAAAAA=&#10;" path="m,l17986,1367c36201,4535,50952,13744,50952,36718v,11621,-5803,23698,-17424,27394c47968,69217,57112,80190,57112,96040v,27280,-25337,36614,-48578,36614l,132654,,100169r5696,-654c9547,98107,12408,95335,12408,89881v,-5544,-3080,-8274,-7128,-9619l,79730,,49793r2110,-313c4969,48158,6947,45691,6947,41112v,-4927,-2245,-7213,-5369,-8267l,32715,,xe" fillcolor="#181717" stroked="f" strokeweight="0">
                  <v:stroke miterlimit="83231f" joinstyle="miter"/>
                  <v:path arrowok="t" textboxrect="0,0,57112,132654"/>
                </v:shape>
                <v:shape id="Shape 9" o:spid="_x0000_s1029" style="position:absolute;left:2080;top:262;width:887;height:1328;visibility:visible;mso-wrap-style:square;v-text-anchor:top" coordsize="88722,13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bbMQA&#10;AADaAAAADwAAAGRycy9kb3ducmV2LnhtbESPQWvCQBSE70L/w/IK3nRj0aKpq5SCotAWTFU8PrKv&#10;2dDs25jdaPrvXaHQ4zAz3zDzZWcrcaHGl44VjIYJCOLc6ZILBfuv1WAKwgdkjZVjUvBLHpaLh94c&#10;U+2uvKNLFgoRIexTVGBCqFMpfW7Ioh+6mjh6366xGKJsCqkbvEa4reRTkjxLiyXHBYM1vRnKf7LW&#10;KjiP16b9OLWfk+n2XWd8OO706KhU/7F7fQERqAv/4b/2RiuYwf1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+22zEAAAA2gAAAA8AAAAAAAAAAAAAAAAAmAIAAGRycy9k&#10;b3ducmV2LnhtbFBLBQYAAAAABAAEAPUAAACJAwAAAAA=&#10;" path="m,l48235,r,90132l88722,90132r,42596l,132728,,xe" fillcolor="#181717" stroked="f" strokeweight="0">
                  <v:stroke miterlimit="83231f" joinstyle="miter"/>
                  <v:path arrowok="t" textboxrect="0,0,88722,132728"/>
                </v:shape>
                <v:shape id="Shape 10" o:spid="_x0000_s1030" style="position:absolute;left:4515;top:262;width:1331;height:1328;visibility:visible;mso-wrap-style:square;v-text-anchor:top" coordsize="133083,13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QpMYA&#10;AADbAAAADwAAAGRycy9kb3ducmV2LnhtbESPMU/DMBCFdyT+g3VILIg6ZYhCqFu1lSp1gIG0A+Mp&#10;vjpW43MUu23g13MDEtud3rv3vlusptCrK43JRzYwnxWgiNtoPTsDx8PuuQKVMrLFPjIZ+KYEq+X9&#10;3QJrG2/8SdcmOyUhnGo00OU81FqntqOAaRYHYtFOcQyYZR2dtiPeJDz0+qUoSh3QszR0ONC2o/bc&#10;XIIBdynP7qPcVdvXn6fqfb7x/VfjjXl8mNZvoDJN+d/8d723gi/0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WQpMYAAADbAAAADwAAAAAAAAAAAAAAAACYAgAAZHJz&#10;L2Rvd25yZXYueG1sUEsFBgAAAAAEAAQA9QAAAIsDAAAAAA==&#10;" path="m,l46291,,89599,73584r1409,c89065,62484,86957,51054,86957,39777l86957,r46126,l133083,132728r-46126,l44539,63017r-1410,c44717,72174,46126,80797,46126,89598r,43130l,132728,,xe" fillcolor="#181717" stroked="f" strokeweight="0">
                  <v:stroke miterlimit="83231f" joinstyle="miter"/>
                  <v:path arrowok="t" textboxrect="0,0,133083,132728"/>
                </v:shape>
                <v:shape id="Shape 11" o:spid="_x0000_s1031" style="position:absolute;left:5907;top:241;width:1032;height:1370;visibility:visible;mso-wrap-style:square;v-text-anchor:top" coordsize="103149,13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PAMAA&#10;AADbAAAADwAAAGRycy9kb3ducmV2LnhtbERPTWvCQBC9F/wPywi91Y0FpURXEbG1F6GNQa9DdsxG&#10;s7MhuzXx33cFwds83ufMl72txZVaXzlWMB4lIIgLpysuFeT7z7cPED4ga6wdk4IbeVguBi9zTLXr&#10;+JeuWShFDGGfogITQpNK6QtDFv3INcSRO7nWYoiwLaVusYvhtpbvSTKVFiuODQYbWhsqLtmfVeC/&#10;kuO2O2CW/2wkn6vJzuxOWqnXYb+agQjUh6f44f7Wcf4Y7r/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fPAMAAAADbAAAADwAAAAAAAAAAAAAAAACYAgAAZHJzL2Rvd25y&#10;ZXYueG1sUEsFBgAAAAAEAAQA9QAAAIUDAAAAAA==&#10;" path="m69355,v10909,,22174,1943,32385,5461l103149,55982c95402,48768,85725,42609,74803,42609v-14427,,-26225,11443,-26225,25870c48578,83096,61074,94361,75514,94361v11087,,19888,-4763,27635,-12331l101740,131674v-7747,3695,-25705,5283,-34328,5283c29566,136957,,107556,,69710,,30988,30455,,69355,xe" fillcolor="#181717" stroked="f" strokeweight="0">
                  <v:stroke miterlimit="83231f" joinstyle="miter"/>
                  <v:path arrowok="t" textboxrect="0,0,103149,136957"/>
                </v:shape>
                <v:shape id="Shape 12" o:spid="_x0000_s1032" style="position:absolute;left:6987;top:241;width:734;height:1370;visibility:visible;mso-wrap-style:square;v-text-anchor:top" coordsize="73412,136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p6cIA&#10;AADbAAAADwAAAGRycy9kb3ducmV2LnhtbERPS2vCQBC+F/wPywi91Y2BiqSuUh8Fb0WN0OOQHZM0&#10;2dmY3cbUX+8Kgrf5+J4zW/SmFh21rrSsYDyKQBBnVpecK0gPX29TEM4ja6wtk4J/crCYD15mmGh7&#10;4R11e5+LEMIuQQWF900ipcsKMuhGtiEO3Mm2Bn2AbS51i5cQbmoZR9FEGiw5NBTY0KqgrNr/GQXn&#10;73j8+979bK7HfE3L07nappNKqddh//kBwlPvn+KHe6vD/Bjuv4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GnpwgAAANsAAAAPAAAAAAAAAAAAAAAAAJgCAABkcnMvZG93&#10;bnJldi54bWxQSwUGAAAAAAQABAD1AAAAhwMAAAAA&#10;" path="m73406,r6,1l73412,43652r-6,-2c58090,43650,48590,55449,48590,69520v,15138,10211,25527,24816,25527l73412,95045r,41899l73406,136944c32918,136944,,111417,,68821,,27102,33096,,73406,xe" fillcolor="#181717" stroked="f" strokeweight="0">
                  <v:stroke miterlimit="83231f" joinstyle="miter"/>
                  <v:path arrowok="t" textboxrect="0,0,73412,136944"/>
                </v:shape>
                <v:shape id="Shape 13" o:spid="_x0000_s1033" style="position:absolute;left:7721;top:241;width:734;height:1370;visibility:visible;mso-wrap-style:square;v-text-anchor:top" coordsize="73400,136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CC8IA&#10;AADbAAAADwAAAGRycy9kb3ducmV2LnhtbERPTWsCMRC9C/0PYQrearYqpWyNIoIiKLa1hV6nyXSz&#10;7WayJFFXf31TKHibx/ucyaxzjThSiLVnBfeDAgSx9qbmSsH72/LuEURMyAYbz6TgTBFm05veBEvj&#10;T/xKx32qRA7hWKICm1JbShm1JYdx4FvizH354DBlGCppAp5yuGvksCgepMOac4PFlhaW9M/+4BQE&#10;smYTdx8XbT7n+mX7LL9XY6lU/7abP4FI1KWr+N+9Nnn+CP5+yQfI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AILwgAAANsAAAAPAAAAAAAAAAAAAAAAAJgCAABkcnMvZG93&#10;bnJldi54bWxQSwUGAAAAAAQABAD1AAAAhwMAAAAA&#10;" path="m,l28469,4886v26314,9578,44931,32645,44931,63935c73400,100767,54883,123113,28544,132290l,136943,,95044,17890,87960v4379,-4490,6932,-10872,6932,-18441c24822,62484,22444,56016,18151,51308l,43652,,xe" fillcolor="#181717" stroked="f" strokeweight="0">
                  <v:stroke miterlimit="83231f" joinstyle="miter"/>
                  <v:path arrowok="t" textboxrect="0,0,73400,136943"/>
                </v:shape>
                <v:shape id="Shape 14" o:spid="_x0000_s1034" style="position:absolute;left:3004;top:262;width:733;height:1328;visibility:visible;mso-wrap-style:square;v-text-anchor:top" coordsize="73235,13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2i8IA&#10;AADbAAAADwAAAGRycy9kb3ducmV2LnhtbERPTWsCMRC9F/wPYQQvRbPasuhqFCkVPLbWi7dxM25W&#10;N5Mlibr11zeFQm/zeJ+zWHW2ETfyoXasYDzKQBCXTtdcKdh/bYZTECEia2wck4JvCrBa9p4WWGh3&#10;50+67WIlUgiHAhWYGNtCylAashhGriVO3Ml5izFBX0nt8Z7CbSMnWZZLizWnBoMtvRkqL7urVZCf&#10;Hx8ul+bleXvYrI2/vh9nj71Sg363noOI1MV/8Z97q9P8V/j9JR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jaLwgAAANsAAAAPAAAAAAAAAAAAAAAAAJgCAABkcnMvZG93&#10;bnJldi54bWxQSwUGAAAAAAQABAD1AAAAhwMAAAAA&#10;" path="m46126,l73235,r,44615l71791,52835c69044,65019,63551,84671,63551,84671r9684,l73235,116180r-18308,l51054,132728,,132728,46126,xe" fillcolor="#181717" stroked="f" strokeweight="0">
                  <v:stroke miterlimit="83231f" joinstyle="miter"/>
                  <v:path arrowok="t" textboxrect="0,0,73235,132728"/>
                </v:shape>
                <v:shape id="Shape 15" o:spid="_x0000_s1035" style="position:absolute;left:3737;top:262;width:735;height:1328;visibility:visible;mso-wrap-style:square;v-text-anchor:top" coordsize="73577,13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VpsQA&#10;AADbAAAADwAAAGRycy9kb3ducmV2LnhtbERPTWvCQBC9C/6HZYRepG4sWEp0lVa0hoKHWhG9Ddlp&#10;NjQ7G7JbE/313YLgbR7vc2aLzlbiTI0vHSsYjxIQxLnTJRcK9l/rxxcQPiBrrByTggt5WMz7vRmm&#10;2rX8SeddKEQMYZ+iAhNCnUrpc0MW/cjVxJH7do3FEGFTSN1gG8NtJZ+S5FlaLDk2GKxpaSj/2f1a&#10;Bb7N5Mchm9D7aXO8XIdyZd62e6UeBt3rFESgLtzFN3em4/wJ/P8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VabEAAAA2wAAAA8AAAAAAAAAAAAAAAAAmAIAAGRycy9k&#10;b3ducmV2LnhtbFBLBQYAAAAABAAEAPUAAACJAwAAAAA=&#10;" path="m,l26232,,73577,132728r-51041,l18129,116180,,116180,,84671r9684,c9684,84671,82,50050,82,44145l,44615,,xe" fillcolor="#181717" stroked="f" strokeweight="0">
                  <v:stroke miterlimit="83231f" joinstyle="miter"/>
                  <v:path arrowok="t" textboxrect="0,0,73577,132728"/>
                </v:shape>
                <v:shape id="Shape 16" o:spid="_x0000_s1036" style="position:absolute;width:0;height:1799;visibility:visible;mso-wrap-style:square;v-text-anchor:top" coordsize="0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O8cMA&#10;AADbAAAADwAAAGRycy9kb3ducmV2LnhtbERPS2sCMRC+F/ofwhS8FM0qKLo1SrH1hXjwAV6HzXR3&#10;6WayJHFd/70RCr3Nx/ec6bw1lWjI+dKygn4vAUGcWV1yruB8WnbHIHxA1lhZJgV38jCfvb5MMdX2&#10;xgdqjiEXMYR9igqKEOpUSp8VZND3bE0cuR/rDIYIXS61w1sMN5UcJMlIGiw5NhRY06Kg7Pd4NQr2&#10;dzsZXtz713ezGrST7TLI9W6vVOet/fwAEagN/+I/90bH+SN4/h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UO8cMAAADbAAAADwAAAAAAAAAAAAAAAACYAgAAZHJzL2Rv&#10;d25yZXYueG1sUEsFBgAAAAAEAAQA9QAAAIgDAAAAAA==&#10;" path="m,l,179997e" filled="f" strokecolor="#181717" strokeweight=".3pt">
                  <v:stroke miterlimit="1" joinstyle="miter"/>
                  <v:path arrowok="t" textboxrect="0,0,0,179997"/>
                </v:shape>
                <w10:anchorlock/>
              </v:group>
            </w:pict>
          </mc:Fallback>
        </mc:AlternateContent>
      </w:r>
    </w:p>
    <w:sectPr w:rsidR="00BD584A">
      <w:pgSz w:w="12240" w:h="15840"/>
      <w:pgMar w:top="1440" w:right="1273" w:bottom="1440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96BED"/>
    <w:multiLevelType w:val="hybridMultilevel"/>
    <w:tmpl w:val="4612957A"/>
    <w:lvl w:ilvl="0" w:tplc="1288622E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10D0EC">
      <w:start w:val="1"/>
      <w:numFmt w:val="bullet"/>
      <w:lvlText w:val="o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9293D4">
      <w:start w:val="1"/>
      <w:numFmt w:val="bullet"/>
      <w:lvlText w:val="▪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86D0C2">
      <w:start w:val="1"/>
      <w:numFmt w:val="bullet"/>
      <w:lvlText w:val="•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B63428">
      <w:start w:val="1"/>
      <w:numFmt w:val="bullet"/>
      <w:lvlText w:val="o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22196">
      <w:start w:val="1"/>
      <w:numFmt w:val="bullet"/>
      <w:lvlText w:val="▪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72C65C">
      <w:start w:val="1"/>
      <w:numFmt w:val="bullet"/>
      <w:lvlText w:val="•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EEC168">
      <w:start w:val="1"/>
      <w:numFmt w:val="bullet"/>
      <w:lvlText w:val="o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BC5E18">
      <w:start w:val="1"/>
      <w:numFmt w:val="bullet"/>
      <w:lvlText w:val="▪"/>
      <w:lvlJc w:val="left"/>
      <w:pPr>
        <w:ind w:left="70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4A"/>
    <w:rsid w:val="00732E25"/>
    <w:rsid w:val="00B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F7BB5-2F28-465E-8FFF-F6BEB54D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" w:line="246" w:lineRule="auto"/>
      <w:ind w:left="890" w:hanging="10"/>
    </w:pPr>
    <w:rPr>
      <w:rFonts w:ascii="Arial" w:eastAsia="Arial" w:hAnsi="Arial" w:cs="Arial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181717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417751 003-121 Text.cs4.indd</dc:title>
  <dc:subject/>
  <dc:creator>demo</dc:creator>
  <cp:keywords/>
  <cp:lastModifiedBy>demo</cp:lastModifiedBy>
  <cp:revision>2</cp:revision>
  <dcterms:created xsi:type="dcterms:W3CDTF">2018-08-07T10:19:00Z</dcterms:created>
  <dcterms:modified xsi:type="dcterms:W3CDTF">2018-08-07T10:19:00Z</dcterms:modified>
</cp:coreProperties>
</file>